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4E" w:rsidRDefault="00E0244E" w:rsidP="00E0244E">
      <w:pPr>
        <w:pStyle w:val="Tekstpodstawowywcity"/>
        <w:spacing w:line="240" w:lineRule="auto"/>
        <w:ind w:firstLine="0"/>
        <w:rPr>
          <w:b/>
        </w:rPr>
      </w:pPr>
    </w:p>
    <w:p w:rsidR="00E0244E" w:rsidRDefault="00E0244E" w:rsidP="00E0244E">
      <w:pPr>
        <w:pStyle w:val="Tekstpodstawowywcity"/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E74368">
        <w:rPr>
          <w:b/>
          <w:caps/>
          <w:sz w:val="28"/>
          <w:szCs w:val="28"/>
        </w:rPr>
        <w:t xml:space="preserve">Procedura </w:t>
      </w:r>
      <w:r>
        <w:rPr>
          <w:b/>
          <w:caps/>
          <w:sz w:val="28"/>
          <w:szCs w:val="28"/>
        </w:rPr>
        <w:t>udzielania pomocy</w:t>
      </w:r>
      <w:r w:rsidRPr="00E7436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w</w:t>
      </w:r>
      <w:r w:rsidRPr="00E7436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Hostelu </w:t>
      </w:r>
    </w:p>
    <w:p w:rsidR="00E0244E" w:rsidRPr="00E74368" w:rsidRDefault="00E0244E" w:rsidP="00E0244E">
      <w:pPr>
        <w:pStyle w:val="Tekstpodstawowywcity"/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E74368">
        <w:rPr>
          <w:b/>
          <w:caps/>
          <w:sz w:val="28"/>
          <w:szCs w:val="28"/>
        </w:rPr>
        <w:t>Ośrodk</w:t>
      </w:r>
      <w:r>
        <w:rPr>
          <w:b/>
          <w:caps/>
          <w:sz w:val="28"/>
          <w:szCs w:val="28"/>
        </w:rPr>
        <w:t>a InterweNCYJNO - REaDAPTACYJNYM</w:t>
      </w:r>
      <w:r w:rsidRPr="00E74368">
        <w:rPr>
          <w:b/>
          <w:caps/>
          <w:sz w:val="28"/>
          <w:szCs w:val="28"/>
        </w:rPr>
        <w:t xml:space="preserve"> w Lesznie</w:t>
      </w:r>
    </w:p>
    <w:p w:rsidR="00E0244E" w:rsidRPr="00A33BBE" w:rsidRDefault="00E0244E" w:rsidP="00E0244E">
      <w:pPr>
        <w:pStyle w:val="Tekstpodstawowywcity"/>
        <w:spacing w:line="240" w:lineRule="auto"/>
        <w:ind w:firstLine="0"/>
        <w:jc w:val="center"/>
        <w:rPr>
          <w:b/>
          <w:caps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168910</wp:posOffset>
                </wp:positionV>
                <wp:extent cx="6172200" cy="0"/>
                <wp:effectExtent l="13335" t="6350" r="5715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3pt" to="487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zh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"/>
            </w:pict>
          </mc:Fallback>
        </mc:AlternateContent>
      </w:r>
    </w:p>
    <w:p w:rsidR="00E0244E" w:rsidRDefault="00E0244E" w:rsidP="00E0244E">
      <w:pPr>
        <w:pStyle w:val="Tekstpodstawowywcity"/>
        <w:spacing w:line="240" w:lineRule="auto"/>
        <w:ind w:firstLine="0"/>
        <w:rPr>
          <w:b/>
          <w:szCs w:val="24"/>
        </w:rPr>
      </w:pPr>
    </w:p>
    <w:p w:rsidR="00E0244E" w:rsidRPr="00E74368" w:rsidRDefault="00E0244E" w:rsidP="00E0244E">
      <w:pPr>
        <w:pStyle w:val="Tekstpodstawowywcity"/>
        <w:spacing w:line="240" w:lineRule="auto"/>
        <w:ind w:firstLine="0"/>
        <w:rPr>
          <w:b/>
          <w:szCs w:val="24"/>
        </w:rPr>
      </w:pPr>
      <w:r w:rsidRPr="00E74368">
        <w:rPr>
          <w:b/>
          <w:szCs w:val="24"/>
        </w:rPr>
        <w:t>I. Do Hostel</w:t>
      </w:r>
      <w:r>
        <w:rPr>
          <w:b/>
          <w:szCs w:val="24"/>
        </w:rPr>
        <w:t xml:space="preserve">u Ośrodka </w:t>
      </w:r>
      <w:proofErr w:type="spellStart"/>
      <w:r>
        <w:rPr>
          <w:b/>
          <w:szCs w:val="24"/>
        </w:rPr>
        <w:t>Interwencyjno</w:t>
      </w:r>
      <w:proofErr w:type="spellEnd"/>
      <w:r>
        <w:rPr>
          <w:b/>
          <w:szCs w:val="24"/>
        </w:rPr>
        <w:t xml:space="preserve"> - Readaptacyjnego</w:t>
      </w:r>
      <w:r w:rsidRPr="00E74368">
        <w:rPr>
          <w:b/>
          <w:szCs w:val="24"/>
        </w:rPr>
        <w:t xml:space="preserve"> w Lesznie może być przyjęta osoba, która:</w:t>
      </w:r>
    </w:p>
    <w:p w:rsidR="00E0244E" w:rsidRPr="00E74368" w:rsidRDefault="00E0244E" w:rsidP="00E0244E">
      <w:pPr>
        <w:numPr>
          <w:ilvl w:val="0"/>
          <w:numId w:val="7"/>
        </w:numPr>
        <w:jc w:val="both"/>
        <w:rPr>
          <w:szCs w:val="24"/>
        </w:rPr>
      </w:pPr>
      <w:r w:rsidRPr="00E74368">
        <w:rPr>
          <w:szCs w:val="24"/>
        </w:rPr>
        <w:t xml:space="preserve">jest kobietą z dziećmi lub bez nich, kobietą w ciąży, kobietą w ciąży mającą już dziecko/dzieci, </w:t>
      </w:r>
    </w:p>
    <w:p w:rsidR="00E0244E" w:rsidRPr="00E74368" w:rsidRDefault="00E0244E" w:rsidP="00E0244E">
      <w:pPr>
        <w:ind w:left="360"/>
        <w:jc w:val="both"/>
        <w:rPr>
          <w:szCs w:val="24"/>
          <w:u w:val="single"/>
        </w:rPr>
      </w:pPr>
      <w:r w:rsidRPr="00E74368">
        <w:rPr>
          <w:szCs w:val="24"/>
          <w:u w:val="single"/>
        </w:rPr>
        <w:t>oraz spełnia jeden z poniższych warunków:</w:t>
      </w:r>
    </w:p>
    <w:p w:rsidR="00E0244E" w:rsidRPr="00E74368" w:rsidRDefault="00E0244E" w:rsidP="00E0244E">
      <w:pPr>
        <w:numPr>
          <w:ilvl w:val="0"/>
          <w:numId w:val="7"/>
        </w:numPr>
        <w:jc w:val="both"/>
        <w:rPr>
          <w:szCs w:val="24"/>
        </w:rPr>
      </w:pPr>
      <w:r w:rsidRPr="00E74368">
        <w:rPr>
          <w:szCs w:val="24"/>
        </w:rPr>
        <w:t>doznaje przemocy fizycznej lub psychicznej ze strony partnera, z którym wspólnie zamieszkuje i doznawana przemoc jest przyczyną obecnego kryzysu,</w:t>
      </w:r>
    </w:p>
    <w:p w:rsidR="00E0244E" w:rsidRPr="00E74368" w:rsidRDefault="00E0244E" w:rsidP="00E0244E">
      <w:pPr>
        <w:numPr>
          <w:ilvl w:val="0"/>
          <w:numId w:val="7"/>
        </w:numPr>
        <w:jc w:val="both"/>
        <w:rPr>
          <w:szCs w:val="24"/>
        </w:rPr>
      </w:pPr>
      <w:r w:rsidRPr="00E74368">
        <w:rPr>
          <w:szCs w:val="24"/>
        </w:rPr>
        <w:t>jest wyrzucana przez partnera ze wspólnie zajmowanego mieszkania/domu lub przez właścicieli mieszkania/domu,</w:t>
      </w:r>
    </w:p>
    <w:p w:rsidR="00E0244E" w:rsidRPr="00E74368" w:rsidRDefault="00E0244E" w:rsidP="00E0244E">
      <w:pPr>
        <w:numPr>
          <w:ilvl w:val="0"/>
          <w:numId w:val="7"/>
        </w:numPr>
        <w:jc w:val="both"/>
        <w:rPr>
          <w:szCs w:val="24"/>
        </w:rPr>
      </w:pPr>
      <w:r w:rsidRPr="00E74368">
        <w:rPr>
          <w:szCs w:val="24"/>
        </w:rPr>
        <w:t>jest w kryzysie z innego powodu niż przemoc domowa (np. eksmisja, konieczność opuszczenia mieszkania z powodu utrudnień dokonywanych przez właścicieli),</w:t>
      </w:r>
    </w:p>
    <w:p w:rsidR="00E0244E" w:rsidRPr="00E74368" w:rsidRDefault="00E0244E" w:rsidP="00E0244E">
      <w:pPr>
        <w:numPr>
          <w:ilvl w:val="0"/>
          <w:numId w:val="7"/>
        </w:numPr>
        <w:jc w:val="both"/>
        <w:rPr>
          <w:szCs w:val="24"/>
        </w:rPr>
      </w:pPr>
      <w:r w:rsidRPr="00E74368">
        <w:rPr>
          <w:szCs w:val="24"/>
        </w:rPr>
        <w:t>jest zameldowana lub jej ostatni meldunek był w Lesznie, a w przypadku osób zameldowanych w innych gminach potrzebna jest zgoda tych gmin na pokrywanie kosztów jej pobytu (tylko w przypadku jeśli kobieta nie jest w stanie sama ich pokryć),</w:t>
      </w:r>
    </w:p>
    <w:p w:rsidR="00E0244E" w:rsidRPr="00E74368" w:rsidRDefault="00E0244E" w:rsidP="00E0244E">
      <w:pPr>
        <w:numPr>
          <w:ilvl w:val="0"/>
          <w:numId w:val="7"/>
        </w:numPr>
        <w:jc w:val="both"/>
        <w:rPr>
          <w:szCs w:val="24"/>
        </w:rPr>
      </w:pPr>
      <w:r w:rsidRPr="00E74368">
        <w:rPr>
          <w:szCs w:val="24"/>
        </w:rPr>
        <w:t>posiada dowód osobisty lub inny dokument tożsamości,</w:t>
      </w:r>
    </w:p>
    <w:p w:rsidR="00E0244E" w:rsidRPr="00E74368" w:rsidRDefault="00E0244E" w:rsidP="00E0244E">
      <w:pPr>
        <w:ind w:firstLine="708"/>
        <w:jc w:val="both"/>
        <w:rPr>
          <w:szCs w:val="24"/>
          <w:u w:val="single"/>
        </w:rPr>
      </w:pPr>
      <w:r w:rsidRPr="00E74368">
        <w:rPr>
          <w:szCs w:val="24"/>
          <w:u w:val="single"/>
        </w:rPr>
        <w:t xml:space="preserve">Do Hostelu </w:t>
      </w:r>
      <w:r>
        <w:rPr>
          <w:szCs w:val="24"/>
          <w:u w:val="single"/>
        </w:rPr>
        <w:t>OIR</w:t>
      </w:r>
      <w:r w:rsidRPr="00E74368">
        <w:rPr>
          <w:szCs w:val="24"/>
          <w:u w:val="single"/>
        </w:rPr>
        <w:t xml:space="preserve"> nie będą przyjmowane osoby:</w:t>
      </w:r>
    </w:p>
    <w:p w:rsidR="00E0244E" w:rsidRPr="00E74368" w:rsidRDefault="00E0244E" w:rsidP="00E024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dzieci pozbawione opieki rodziców,</w:t>
      </w:r>
    </w:p>
    <w:p w:rsidR="00E0244E" w:rsidRPr="00E74368" w:rsidRDefault="00E0244E" w:rsidP="00E024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pod wpływem alkoholu, narkotyków lub innych środków odurzających,</w:t>
      </w:r>
    </w:p>
    <w:p w:rsidR="00E0244E" w:rsidRPr="00E74368" w:rsidRDefault="00E0244E" w:rsidP="00E024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uzależnione od alkoholu, narkotyków, leków i innych środków odurzających,</w:t>
      </w:r>
      <w:r>
        <w:rPr>
          <w:szCs w:val="24"/>
        </w:rPr>
        <w:t xml:space="preserve"> nie będące w procesie leczenia od uzależnienia,</w:t>
      </w:r>
    </w:p>
    <w:p w:rsidR="00E0244E" w:rsidRPr="00E74368" w:rsidRDefault="00E0244E" w:rsidP="00E024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bezdomne pochodzące z innych gmin niż Leszno – wyjątek stanowią osoby skierowane z Miejskiego Ośrodka Pomocy Rodzinie w Lesznie,</w:t>
      </w:r>
    </w:p>
    <w:p w:rsidR="00E0244E" w:rsidRDefault="00E0244E" w:rsidP="00E024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>
        <w:rPr>
          <w:szCs w:val="24"/>
        </w:rPr>
        <w:t xml:space="preserve">chore </w:t>
      </w:r>
      <w:r w:rsidRPr="00E74368">
        <w:rPr>
          <w:szCs w:val="24"/>
        </w:rPr>
        <w:t>psychicznie,</w:t>
      </w:r>
    </w:p>
    <w:p w:rsidR="00E0244E" w:rsidRPr="00E74368" w:rsidRDefault="00E0244E" w:rsidP="00E024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>
        <w:rPr>
          <w:szCs w:val="24"/>
        </w:rPr>
        <w:t>przewlekle somatycznie chore,</w:t>
      </w:r>
      <w:r w:rsidRPr="00E74368">
        <w:rPr>
          <w:szCs w:val="24"/>
        </w:rPr>
        <w:t xml:space="preserve"> </w:t>
      </w:r>
    </w:p>
    <w:p w:rsidR="00E0244E" w:rsidRPr="00E74368" w:rsidRDefault="00E0244E" w:rsidP="00E024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niepełnosprawne w stopniu umiarkowanym i znacznym, które wymagają pomocy w wykonywaniu podstawowych czynności życia codziennego,</w:t>
      </w:r>
    </w:p>
    <w:p w:rsidR="00E0244E" w:rsidRPr="00E74368" w:rsidRDefault="00E0244E" w:rsidP="00E0244E">
      <w:pPr>
        <w:jc w:val="both"/>
        <w:rPr>
          <w:szCs w:val="24"/>
        </w:rPr>
      </w:pPr>
    </w:p>
    <w:p w:rsidR="00E0244E" w:rsidRPr="00E74368" w:rsidRDefault="00E0244E" w:rsidP="00E0244E">
      <w:pPr>
        <w:pStyle w:val="Tekstpodstawowy"/>
        <w:spacing w:line="240" w:lineRule="auto"/>
        <w:rPr>
          <w:szCs w:val="24"/>
        </w:rPr>
      </w:pPr>
      <w:r w:rsidRPr="00E74368">
        <w:rPr>
          <w:szCs w:val="24"/>
        </w:rPr>
        <w:t xml:space="preserve">II. Czynności, które należy wykonać przy przyjęciu do Hostelu </w:t>
      </w:r>
      <w:r>
        <w:rPr>
          <w:szCs w:val="24"/>
        </w:rPr>
        <w:t>OIR</w:t>
      </w:r>
      <w:r w:rsidRPr="00E74368">
        <w:rPr>
          <w:szCs w:val="24"/>
        </w:rPr>
        <w:t xml:space="preserve">  i o czym warto pamiętać:</w:t>
      </w:r>
    </w:p>
    <w:p w:rsidR="00E0244E" w:rsidRPr="00E74368" w:rsidRDefault="00E0244E" w:rsidP="00E0244E">
      <w:pPr>
        <w:numPr>
          <w:ilvl w:val="0"/>
          <w:numId w:val="6"/>
        </w:numPr>
        <w:jc w:val="both"/>
        <w:rPr>
          <w:szCs w:val="24"/>
        </w:rPr>
      </w:pPr>
      <w:r w:rsidRPr="00E74368">
        <w:rPr>
          <w:szCs w:val="24"/>
        </w:rPr>
        <w:t>starać się jak najwięcej dowiedzieć (od klientki lub instytucji kierującej) na temat klientki i jej sytuacji – pozwoli to na podjęcie właściwej decyzji, co dalej,</w:t>
      </w:r>
    </w:p>
    <w:p w:rsidR="00E0244E" w:rsidRPr="00E74368" w:rsidRDefault="00E0244E" w:rsidP="00E0244E">
      <w:pPr>
        <w:numPr>
          <w:ilvl w:val="0"/>
          <w:numId w:val="6"/>
        </w:numPr>
        <w:jc w:val="both"/>
        <w:rPr>
          <w:szCs w:val="24"/>
        </w:rPr>
      </w:pPr>
      <w:r w:rsidRPr="00E74368">
        <w:rPr>
          <w:szCs w:val="24"/>
        </w:rPr>
        <w:t xml:space="preserve">jeżeli ma się różnego rodzaju wątpliwości, to przed podjęciem decyzji warto o tym porozmawiać z innym pracownikiem (jeżeli nikt więcej nie jest obecny, można zadzwonić), </w:t>
      </w:r>
    </w:p>
    <w:p w:rsidR="00E0244E" w:rsidRPr="00E74368" w:rsidRDefault="00E0244E" w:rsidP="00E0244E">
      <w:pPr>
        <w:numPr>
          <w:ilvl w:val="0"/>
          <w:numId w:val="6"/>
        </w:numPr>
        <w:jc w:val="both"/>
        <w:rPr>
          <w:szCs w:val="24"/>
        </w:rPr>
      </w:pPr>
      <w:r w:rsidRPr="00E74368">
        <w:rPr>
          <w:szCs w:val="24"/>
        </w:rPr>
        <w:t>wydać odpowiednią ilość pościeli, ręczników, naczyń, a w razie konieczności - środki higieniczne,</w:t>
      </w:r>
    </w:p>
    <w:p w:rsidR="00E0244E" w:rsidRPr="00E74368" w:rsidRDefault="00E0244E" w:rsidP="00E0244E">
      <w:pPr>
        <w:numPr>
          <w:ilvl w:val="0"/>
          <w:numId w:val="6"/>
        </w:numPr>
        <w:jc w:val="both"/>
        <w:rPr>
          <w:szCs w:val="24"/>
        </w:rPr>
      </w:pPr>
      <w:r w:rsidRPr="00E74368">
        <w:rPr>
          <w:szCs w:val="24"/>
        </w:rPr>
        <w:t>zapytać, czy i kiedy był jedzony ostatni posiłek,</w:t>
      </w:r>
    </w:p>
    <w:p w:rsidR="00E0244E" w:rsidRPr="00E74368" w:rsidRDefault="00E0244E" w:rsidP="00E0244E">
      <w:pPr>
        <w:numPr>
          <w:ilvl w:val="0"/>
          <w:numId w:val="6"/>
        </w:numPr>
        <w:jc w:val="both"/>
        <w:rPr>
          <w:szCs w:val="24"/>
        </w:rPr>
      </w:pPr>
      <w:r w:rsidRPr="00E74368">
        <w:rPr>
          <w:szCs w:val="24"/>
        </w:rPr>
        <w:t>pokazać pokój mieszkalny, świetlicą, kuchnię i sanitariaty,</w:t>
      </w:r>
    </w:p>
    <w:p w:rsidR="00E0244E" w:rsidRPr="00E74368" w:rsidRDefault="00E0244E" w:rsidP="00E0244E">
      <w:pPr>
        <w:numPr>
          <w:ilvl w:val="0"/>
          <w:numId w:val="6"/>
        </w:numPr>
        <w:jc w:val="both"/>
        <w:rPr>
          <w:szCs w:val="24"/>
        </w:rPr>
      </w:pPr>
      <w:r w:rsidRPr="00E74368">
        <w:rPr>
          <w:szCs w:val="24"/>
        </w:rPr>
        <w:t>dokładnie zapoznać z „Regułami i zasadami pobytu w Ho</w:t>
      </w:r>
      <w:r>
        <w:rPr>
          <w:szCs w:val="24"/>
        </w:rPr>
        <w:t>stelu OIR</w:t>
      </w:r>
      <w:r w:rsidRPr="00E74368">
        <w:rPr>
          <w:szCs w:val="24"/>
        </w:rPr>
        <w:t>”</w:t>
      </w:r>
      <w:r>
        <w:rPr>
          <w:szCs w:val="24"/>
        </w:rPr>
        <w:t xml:space="preserve"> oraz innymi dokumentami regulującymi pobyt w Hostelu OIR</w:t>
      </w:r>
      <w:r w:rsidRPr="00E74368">
        <w:rPr>
          <w:szCs w:val="24"/>
        </w:rPr>
        <w:t>,</w:t>
      </w:r>
    </w:p>
    <w:p w:rsidR="00E0244E" w:rsidRPr="00E74368" w:rsidRDefault="00E0244E" w:rsidP="00E0244E">
      <w:pPr>
        <w:numPr>
          <w:ilvl w:val="0"/>
          <w:numId w:val="6"/>
        </w:numPr>
        <w:jc w:val="both"/>
        <w:rPr>
          <w:szCs w:val="24"/>
        </w:rPr>
      </w:pPr>
      <w:r w:rsidRPr="00E74368">
        <w:rPr>
          <w:szCs w:val="24"/>
        </w:rPr>
        <w:t>przeprowadzić krótką rozmowę i wypełnić dokumenty (patrz punkt IV),</w:t>
      </w:r>
    </w:p>
    <w:p w:rsidR="00E0244E" w:rsidRDefault="00E0244E" w:rsidP="00E0244E">
      <w:pPr>
        <w:numPr>
          <w:ilvl w:val="0"/>
          <w:numId w:val="6"/>
        </w:numPr>
        <w:jc w:val="both"/>
        <w:rPr>
          <w:szCs w:val="24"/>
        </w:rPr>
      </w:pPr>
      <w:r w:rsidRPr="00E74368">
        <w:rPr>
          <w:szCs w:val="24"/>
        </w:rPr>
        <w:t>jeżeli widzimy oznaki pobicia, to koniecznie skierować po pomoc medyczną (do lekarza rodzinnego, do szpitala na izbę przyjęć lub innego miejsca)</w:t>
      </w:r>
      <w:r>
        <w:rPr>
          <w:szCs w:val="24"/>
        </w:rPr>
        <w:t>,</w:t>
      </w:r>
    </w:p>
    <w:p w:rsidR="00E0244E" w:rsidRPr="00E74368" w:rsidRDefault="00E0244E" w:rsidP="00E0244E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w przypadku wątpliwości co do stanu zdrowia - zobowiązać do przedstawienia zaświadczenia lekarskiego (co najmniej od lekarza pierwszego kontaktu/rodzinnego).</w:t>
      </w:r>
    </w:p>
    <w:p w:rsidR="00E0244E" w:rsidRDefault="00E0244E" w:rsidP="00E0244E">
      <w:pPr>
        <w:jc w:val="both"/>
        <w:rPr>
          <w:szCs w:val="24"/>
        </w:rPr>
      </w:pPr>
    </w:p>
    <w:p w:rsidR="00E0244E" w:rsidRPr="00E74368" w:rsidRDefault="00E0244E" w:rsidP="00E0244E">
      <w:pPr>
        <w:pStyle w:val="Tekstpodstawowy"/>
        <w:spacing w:line="240" w:lineRule="auto"/>
        <w:rPr>
          <w:szCs w:val="24"/>
        </w:rPr>
      </w:pPr>
      <w:r w:rsidRPr="00E74368">
        <w:rPr>
          <w:szCs w:val="24"/>
        </w:rPr>
        <w:t>III. Oferowana pomoc: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 xml:space="preserve">zapewnienie schronienia 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>treningi: ekonomiczny, w prowadzeniu gospodarstwa domowego, czystości i higieny itp.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>
        <w:lastRenderedPageBreak/>
        <w:t>i</w:t>
      </w:r>
      <w:r w:rsidRPr="0002380B">
        <w:t>nterwencja kryzysowa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>konsultacje i porady (także prawne)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>wsparcie psychologiczno-pedagogiczne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 xml:space="preserve">edukację i informowanie o przysługujących prawach i uprawnieniach 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>wspomaganie w podejmowanych działaniach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>rzecznictwo interesów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 xml:space="preserve">pomoc w załatwianiu różnego rodzaju spraw w urzędach i instytucjach 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>zajęcia w ramach grupy społeczności terapeutycznej „Gdzie jestem?”</w:t>
      </w:r>
    </w:p>
    <w:p w:rsidR="00E0244E" w:rsidRPr="0002380B" w:rsidRDefault="00E0244E" w:rsidP="00E0244E">
      <w:pPr>
        <w:numPr>
          <w:ilvl w:val="0"/>
          <w:numId w:val="8"/>
        </w:numPr>
        <w:jc w:val="both"/>
      </w:pPr>
      <w:r w:rsidRPr="0002380B">
        <w:t xml:space="preserve">zajęcia korekcyjno-kompensacyjne dla dzieci   </w:t>
      </w:r>
    </w:p>
    <w:p w:rsidR="00E0244E" w:rsidRPr="00E74368" w:rsidRDefault="00E0244E" w:rsidP="00E0244E">
      <w:pPr>
        <w:jc w:val="both"/>
        <w:rPr>
          <w:szCs w:val="24"/>
        </w:rPr>
      </w:pPr>
    </w:p>
    <w:p w:rsidR="00E0244E" w:rsidRPr="00E74368" w:rsidRDefault="00E0244E" w:rsidP="00E0244E">
      <w:pPr>
        <w:jc w:val="both"/>
        <w:rPr>
          <w:b/>
          <w:szCs w:val="24"/>
        </w:rPr>
      </w:pPr>
      <w:r w:rsidRPr="00E74368">
        <w:rPr>
          <w:b/>
          <w:szCs w:val="24"/>
        </w:rPr>
        <w:t>IV. Dokumenty gromadzone w teczce klientki</w:t>
      </w:r>
      <w:r>
        <w:rPr>
          <w:b/>
          <w:szCs w:val="24"/>
        </w:rPr>
        <w:t xml:space="preserve"> mieszkającej w Hostelu OIR</w:t>
      </w:r>
      <w:r w:rsidRPr="00E74368">
        <w:rPr>
          <w:b/>
          <w:szCs w:val="24"/>
        </w:rPr>
        <w:t>:</w:t>
      </w:r>
    </w:p>
    <w:p w:rsidR="00E0244E" w:rsidRPr="00E74368" w:rsidRDefault="00E0244E" w:rsidP="00E0244E">
      <w:pPr>
        <w:ind w:left="426"/>
        <w:jc w:val="both"/>
        <w:rPr>
          <w:szCs w:val="24"/>
        </w:rPr>
      </w:pPr>
      <w:r w:rsidRPr="00E74368">
        <w:rPr>
          <w:szCs w:val="24"/>
        </w:rPr>
        <w:t>A/ zaraz w momencie przyjęcia:</w:t>
      </w:r>
    </w:p>
    <w:p w:rsidR="00E0244E" w:rsidRPr="00E74368" w:rsidRDefault="00E0244E" w:rsidP="00E0244E">
      <w:pPr>
        <w:numPr>
          <w:ilvl w:val="0"/>
          <w:numId w:val="2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formularz zgłoszenia,</w:t>
      </w:r>
    </w:p>
    <w:p w:rsidR="00E0244E" w:rsidRPr="00E74368" w:rsidRDefault="00E0244E" w:rsidP="00E0244E">
      <w:pPr>
        <w:numPr>
          <w:ilvl w:val="0"/>
          <w:numId w:val="2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formularz przyjęcia,</w:t>
      </w:r>
    </w:p>
    <w:p w:rsidR="00E0244E" w:rsidRPr="00E74368" w:rsidRDefault="00E0244E" w:rsidP="00E0244E">
      <w:pPr>
        <w:numPr>
          <w:ilvl w:val="0"/>
          <w:numId w:val="2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oświadczenie o wyrażeniu zgody na zbieranie danych osobowych,</w:t>
      </w:r>
    </w:p>
    <w:p w:rsidR="00E0244E" w:rsidRPr="008E1C60" w:rsidRDefault="00E0244E" w:rsidP="00E0244E">
      <w:pPr>
        <w:numPr>
          <w:ilvl w:val="0"/>
          <w:numId w:val="2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8E1C60">
        <w:rPr>
          <w:szCs w:val="24"/>
        </w:rPr>
        <w:t xml:space="preserve">podpisane przez klientkę: „Reguły i zasady pobytu w Hostelu </w:t>
      </w:r>
      <w:r>
        <w:rPr>
          <w:szCs w:val="24"/>
        </w:rPr>
        <w:t>OIR</w:t>
      </w:r>
      <w:r w:rsidRPr="008E1C60">
        <w:rPr>
          <w:szCs w:val="24"/>
        </w:rPr>
        <w:t xml:space="preserve"> w Lesznie”,</w:t>
      </w:r>
      <w:r w:rsidRPr="008E1C60">
        <w:rPr>
          <w:b/>
          <w:caps/>
          <w:szCs w:val="24"/>
        </w:rPr>
        <w:t xml:space="preserve"> </w:t>
      </w:r>
      <w:r w:rsidRPr="008E1C60">
        <w:rPr>
          <w:szCs w:val="24"/>
        </w:rPr>
        <w:t>„Procedura działań wobec ko</w:t>
      </w:r>
      <w:r>
        <w:rPr>
          <w:szCs w:val="24"/>
        </w:rPr>
        <w:t>biet mieszkających w Hostelu OIR</w:t>
      </w:r>
      <w:r w:rsidRPr="008E1C60">
        <w:rPr>
          <w:szCs w:val="24"/>
        </w:rPr>
        <w:t>, które złamały „Regu</w:t>
      </w:r>
      <w:r>
        <w:rPr>
          <w:szCs w:val="24"/>
        </w:rPr>
        <w:t>ły i zasady pobytu w Hostelu OIR</w:t>
      </w:r>
      <w:r w:rsidRPr="008E1C60">
        <w:rPr>
          <w:szCs w:val="24"/>
        </w:rPr>
        <w:t>” spożywając na terenie Ośrodka lub poza nim alkohol, narkotyki lub inne środki odurzające albo przychodząc do Ośrodka pod wpływem alkoholu, narkotyków lub innych środków odurzających”</w:t>
      </w:r>
      <w:r>
        <w:rPr>
          <w:szCs w:val="24"/>
        </w:rPr>
        <w:t>,</w:t>
      </w:r>
      <w:r w:rsidRPr="008E1C60">
        <w:rPr>
          <w:szCs w:val="24"/>
        </w:rPr>
        <w:t xml:space="preserve"> „Sfery odpowiedzialności za dziec</w:t>
      </w:r>
      <w:r>
        <w:rPr>
          <w:szCs w:val="24"/>
        </w:rPr>
        <w:t>ko w trakcie pobytu w Hotelu OIR</w:t>
      </w:r>
      <w:r w:rsidRPr="008E1C60">
        <w:rPr>
          <w:szCs w:val="24"/>
        </w:rPr>
        <w:t xml:space="preserve"> w Lesznie”,</w:t>
      </w:r>
    </w:p>
    <w:p w:rsidR="00E0244E" w:rsidRPr="00E74368" w:rsidRDefault="00E0244E" w:rsidP="00E0244E">
      <w:pPr>
        <w:numPr>
          <w:ilvl w:val="0"/>
          <w:numId w:val="2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karty magazynowe,</w:t>
      </w:r>
    </w:p>
    <w:p w:rsidR="00E0244E" w:rsidRPr="00E74368" w:rsidRDefault="00E0244E" w:rsidP="00E0244E">
      <w:pPr>
        <w:ind w:left="426"/>
        <w:jc w:val="both"/>
        <w:rPr>
          <w:szCs w:val="24"/>
        </w:rPr>
      </w:pPr>
      <w:r w:rsidRPr="00E74368">
        <w:rPr>
          <w:szCs w:val="24"/>
        </w:rPr>
        <w:t>B/ w przeciągu dwóch tygodni:</w:t>
      </w:r>
    </w:p>
    <w:p w:rsidR="00E0244E" w:rsidRPr="00E74368" w:rsidRDefault="00E0244E" w:rsidP="00E0244E">
      <w:pPr>
        <w:numPr>
          <w:ilvl w:val="0"/>
          <w:numId w:val="3"/>
        </w:numPr>
        <w:tabs>
          <w:tab w:val="clear" w:pos="360"/>
          <w:tab w:val="num" w:pos="1048"/>
        </w:tabs>
        <w:ind w:left="1048"/>
        <w:jc w:val="both"/>
        <w:rPr>
          <w:szCs w:val="24"/>
        </w:rPr>
      </w:pPr>
      <w:r w:rsidRPr="00E74368">
        <w:rPr>
          <w:szCs w:val="24"/>
        </w:rPr>
        <w:t xml:space="preserve">zaświadczenie lekarskie o stanie zdrowia kobiety i dzieci – jeżeli zachodzi konieczność, </w:t>
      </w:r>
    </w:p>
    <w:p w:rsidR="00E0244E" w:rsidRPr="00E74368" w:rsidRDefault="00E0244E" w:rsidP="00E0244E">
      <w:pPr>
        <w:numPr>
          <w:ilvl w:val="0"/>
          <w:numId w:val="3"/>
        </w:numPr>
        <w:tabs>
          <w:tab w:val="clear" w:pos="360"/>
          <w:tab w:val="num" w:pos="1048"/>
        </w:tabs>
        <w:ind w:left="1048"/>
        <w:jc w:val="both"/>
        <w:rPr>
          <w:szCs w:val="24"/>
        </w:rPr>
      </w:pPr>
      <w:r w:rsidRPr="00E74368">
        <w:rPr>
          <w:szCs w:val="24"/>
        </w:rPr>
        <w:t>kontrakt określający zasady pobytu w Hostelu Ośrodka,</w:t>
      </w:r>
    </w:p>
    <w:p w:rsidR="00E0244E" w:rsidRPr="00E74368" w:rsidRDefault="00E0244E" w:rsidP="00E0244E">
      <w:pPr>
        <w:ind w:left="426"/>
        <w:jc w:val="both"/>
        <w:rPr>
          <w:szCs w:val="24"/>
        </w:rPr>
      </w:pPr>
      <w:r w:rsidRPr="00E74368">
        <w:rPr>
          <w:szCs w:val="24"/>
        </w:rPr>
        <w:t>C/ przez cały czas:</w:t>
      </w:r>
    </w:p>
    <w:p w:rsidR="00E0244E" w:rsidRPr="00E74368" w:rsidRDefault="00E0244E" w:rsidP="00E0244E">
      <w:pPr>
        <w:numPr>
          <w:ilvl w:val="0"/>
          <w:numId w:val="4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badania i diagnozy dokonywane przez różne poradnie, przychodnie zdrowia, szpitale itd., które mogą mieć wpływ na oferowaną przez Ośrodek pomoc,</w:t>
      </w:r>
    </w:p>
    <w:p w:rsidR="00E0244E" w:rsidRPr="00E74368" w:rsidRDefault="00E0244E" w:rsidP="00E0244E">
      <w:pPr>
        <w:numPr>
          <w:ilvl w:val="0"/>
          <w:numId w:val="4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zaświadczenia, wnioski, pozwy i inne dokumenty, które zostały złożone przez klientkę w innych instytucjach lub urzędach, a które mogą mieć wpływ na oferowaną przez Ośrodek pomoc,</w:t>
      </w:r>
    </w:p>
    <w:p w:rsidR="00E0244E" w:rsidRPr="00E74368" w:rsidRDefault="00E0244E" w:rsidP="00E0244E">
      <w:pPr>
        <w:numPr>
          <w:ilvl w:val="0"/>
          <w:numId w:val="4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decyzje, zaświadczenia, postanowienia, wyroki i inne dokumenty, które klientka otrzymała z innych instytucji lub urzędów, a które mogą mieć wpływ na oferowaną przez Ośrodek pomoc,</w:t>
      </w:r>
    </w:p>
    <w:p w:rsidR="00E0244E" w:rsidRPr="00E74368" w:rsidRDefault="00E0244E" w:rsidP="00E0244E">
      <w:pPr>
        <w:numPr>
          <w:ilvl w:val="0"/>
          <w:numId w:val="4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notatki z przeprowadzanych rozmów,</w:t>
      </w:r>
    </w:p>
    <w:p w:rsidR="00E0244E" w:rsidRPr="00E74368" w:rsidRDefault="00E0244E" w:rsidP="00E0244E">
      <w:pPr>
        <w:numPr>
          <w:ilvl w:val="0"/>
          <w:numId w:val="4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inne mogące mieć znaczenie dla właściwej diagnozy i poprawy sytuacji,</w:t>
      </w:r>
    </w:p>
    <w:p w:rsidR="00E0244E" w:rsidRPr="00E74368" w:rsidRDefault="00E0244E" w:rsidP="00E0244E">
      <w:pPr>
        <w:ind w:left="426"/>
        <w:jc w:val="both"/>
        <w:rPr>
          <w:szCs w:val="24"/>
        </w:rPr>
      </w:pPr>
      <w:r w:rsidRPr="00E74368">
        <w:rPr>
          <w:szCs w:val="24"/>
        </w:rPr>
        <w:t>D/ przy opuszczeniu:</w:t>
      </w:r>
    </w:p>
    <w:p w:rsidR="00E0244E" w:rsidRPr="00E74368" w:rsidRDefault="00E0244E" w:rsidP="00E0244E">
      <w:pPr>
        <w:numPr>
          <w:ilvl w:val="0"/>
          <w:numId w:val="4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formularz opuszczenia,</w:t>
      </w:r>
    </w:p>
    <w:p w:rsidR="00E0244E" w:rsidRPr="00E74368" w:rsidRDefault="00E0244E" w:rsidP="00E0244E">
      <w:pPr>
        <w:numPr>
          <w:ilvl w:val="0"/>
          <w:numId w:val="4"/>
        </w:numPr>
        <w:tabs>
          <w:tab w:val="clear" w:pos="360"/>
          <w:tab w:val="num" w:pos="1040"/>
        </w:tabs>
        <w:ind w:left="1020"/>
        <w:jc w:val="both"/>
        <w:rPr>
          <w:szCs w:val="24"/>
        </w:rPr>
      </w:pPr>
      <w:r w:rsidRPr="00E74368">
        <w:rPr>
          <w:szCs w:val="24"/>
        </w:rPr>
        <w:t>ankieta ewaluacyjna,</w:t>
      </w:r>
    </w:p>
    <w:p w:rsidR="00E0244E" w:rsidRDefault="00E0244E" w:rsidP="00E0244E">
      <w:pPr>
        <w:pStyle w:val="Tekstpodstawowy"/>
        <w:spacing w:line="240" w:lineRule="auto"/>
        <w:rPr>
          <w:b w:val="0"/>
          <w:szCs w:val="24"/>
        </w:rPr>
      </w:pPr>
    </w:p>
    <w:p w:rsidR="00E0244E" w:rsidRPr="00E74368" w:rsidRDefault="00E0244E" w:rsidP="00E0244E">
      <w:pPr>
        <w:pStyle w:val="Tekstpodstawowy"/>
        <w:spacing w:line="240" w:lineRule="auto"/>
        <w:rPr>
          <w:szCs w:val="24"/>
        </w:rPr>
      </w:pPr>
      <w:r w:rsidRPr="00E74368">
        <w:rPr>
          <w:szCs w:val="24"/>
        </w:rPr>
        <w:t>V. W trakc</w:t>
      </w:r>
      <w:r>
        <w:rPr>
          <w:szCs w:val="24"/>
        </w:rPr>
        <w:t>ie pobytu rodziny w Hostelu OIR</w:t>
      </w:r>
      <w:r w:rsidRPr="00E74368">
        <w:rPr>
          <w:szCs w:val="24"/>
        </w:rPr>
        <w:t xml:space="preserve"> – w zależności od rodzaju problemów i sytuacji – kontaktujemy się z pracownikami następujących instytucji:</w:t>
      </w:r>
    </w:p>
    <w:p w:rsidR="00E0244E" w:rsidRPr="00E74368" w:rsidRDefault="00E0244E" w:rsidP="00E024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Policja – dzielnicowi,</w:t>
      </w:r>
    </w:p>
    <w:p w:rsidR="00E0244E" w:rsidRPr="00E74368" w:rsidRDefault="00E0244E" w:rsidP="00E024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Kuratorzy sądowi,</w:t>
      </w:r>
    </w:p>
    <w:p w:rsidR="00E0244E" w:rsidRPr="00E74368" w:rsidRDefault="00E0244E" w:rsidP="00E024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Ośrodki Pomocy Społecznej,</w:t>
      </w:r>
    </w:p>
    <w:p w:rsidR="00E0244E" w:rsidRPr="00E74368" w:rsidRDefault="00E0244E" w:rsidP="00E024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Ośrodki i Centra Pomocy Rodziny,</w:t>
      </w:r>
    </w:p>
    <w:p w:rsidR="00E0244E" w:rsidRPr="00E74368" w:rsidRDefault="00E0244E" w:rsidP="00E024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Komisje Rozwiązywania Problemów Alkoholowych,</w:t>
      </w:r>
    </w:p>
    <w:p w:rsidR="00E0244E" w:rsidRPr="00E74368" w:rsidRDefault="00E0244E" w:rsidP="00E024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 xml:space="preserve">Poradnie </w:t>
      </w:r>
      <w:r>
        <w:rPr>
          <w:szCs w:val="24"/>
        </w:rPr>
        <w:t>leczenia uzależnień</w:t>
      </w:r>
      <w:r w:rsidRPr="00E74368">
        <w:rPr>
          <w:szCs w:val="24"/>
        </w:rPr>
        <w:t>,</w:t>
      </w:r>
    </w:p>
    <w:p w:rsidR="00E0244E" w:rsidRPr="00E74368" w:rsidRDefault="00E0244E" w:rsidP="00E024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Pedagodzy szkolni,</w:t>
      </w:r>
    </w:p>
    <w:p w:rsidR="00E0244E" w:rsidRPr="00E74368" w:rsidRDefault="00E0244E" w:rsidP="00E024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Cs w:val="24"/>
        </w:rPr>
      </w:pPr>
      <w:r w:rsidRPr="00E74368">
        <w:rPr>
          <w:szCs w:val="24"/>
        </w:rPr>
        <w:t>Lekarze rodzinni, pielęgniarki i położne środowiskowe,</w:t>
      </w:r>
    </w:p>
    <w:p w:rsidR="00E0244E" w:rsidRPr="00E74368" w:rsidRDefault="00E0244E" w:rsidP="00E0244E">
      <w:pPr>
        <w:rPr>
          <w:szCs w:val="24"/>
        </w:rPr>
      </w:pPr>
    </w:p>
    <w:p w:rsidR="00042BE4" w:rsidRDefault="00042BE4">
      <w:bookmarkStart w:id="0" w:name="_GoBack"/>
      <w:bookmarkEnd w:id="0"/>
    </w:p>
    <w:sectPr w:rsidR="00042BE4" w:rsidSect="00A33BBE">
      <w:pgSz w:w="11906" w:h="16838"/>
      <w:pgMar w:top="1134" w:right="1134" w:bottom="993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9F9"/>
    <w:multiLevelType w:val="singleLevel"/>
    <w:tmpl w:val="09463CE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>
    <w:nsid w:val="12FA386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05321CB"/>
    <w:multiLevelType w:val="hybridMultilevel"/>
    <w:tmpl w:val="55C835D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14C3D"/>
    <w:multiLevelType w:val="hybridMultilevel"/>
    <w:tmpl w:val="F9DE5D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06BAA"/>
    <w:multiLevelType w:val="hybridMultilevel"/>
    <w:tmpl w:val="3DFC6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9E2C3C"/>
    <w:multiLevelType w:val="singleLevel"/>
    <w:tmpl w:val="09463CE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>
    <w:nsid w:val="636F701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7BA0A76"/>
    <w:multiLevelType w:val="singleLevel"/>
    <w:tmpl w:val="09463CE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25"/>
    <w:rsid w:val="00042BE4"/>
    <w:rsid w:val="008D2125"/>
    <w:rsid w:val="00E0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4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0244E"/>
    <w:pPr>
      <w:spacing w:line="360" w:lineRule="auto"/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24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244E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E0244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4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0244E"/>
    <w:pPr>
      <w:spacing w:line="360" w:lineRule="auto"/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24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244E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E0244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TKOPD</dc:creator>
  <cp:keywords/>
  <dc:description/>
  <cp:lastModifiedBy>TKOPD</cp:lastModifiedBy>
  <cp:revision>2</cp:revision>
  <dcterms:created xsi:type="dcterms:W3CDTF">2019-02-04T11:02:00Z</dcterms:created>
  <dcterms:modified xsi:type="dcterms:W3CDTF">2019-02-04T11:02:00Z</dcterms:modified>
</cp:coreProperties>
</file>